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88AD" w14:textId="77777777" w:rsidR="00C8316B" w:rsidRDefault="00C8316B" w:rsidP="00C8316B">
      <w:pPr>
        <w:pStyle w:val="Pa10"/>
        <w:spacing w:before="260" w:after="40"/>
        <w:rPr>
          <w:color w:val="9A142C"/>
          <w:sz w:val="26"/>
          <w:szCs w:val="26"/>
        </w:rPr>
      </w:pPr>
      <w:r>
        <w:rPr>
          <w:rStyle w:val="A5"/>
        </w:rPr>
        <w:t xml:space="preserve">5-8 </w:t>
      </w:r>
      <w:r>
        <w:rPr>
          <w:b/>
          <w:bCs/>
          <w:color w:val="9A142C"/>
          <w:sz w:val="26"/>
          <w:szCs w:val="26"/>
        </w:rPr>
        <w:t>Salary Scale</w:t>
      </w:r>
    </w:p>
    <w:p w14:paraId="3DAB2AB7" w14:textId="55A34971" w:rsidR="00C8316B" w:rsidRDefault="00C8316B" w:rsidP="00C8316B">
      <w:pPr>
        <w:pStyle w:val="Pa5"/>
        <w:spacing w:before="80"/>
        <w:rPr>
          <w:rFonts w:ascii="Times New Roman" w:hAnsi="Times New Roman" w:cs="Times New Roman"/>
          <w:color w:val="211D1E"/>
        </w:rPr>
      </w:pPr>
      <w:r w:rsidRPr="00C8316B">
        <w:rPr>
          <w:rFonts w:ascii="Times New Roman" w:hAnsi="Times New Roman" w:cs="Times New Roman"/>
          <w:color w:val="211D1E"/>
        </w:rPr>
        <w:t xml:space="preserve">The UTTC Salary Scale is designed to recognize individual levels of education, training, experience, and responsibility </w:t>
      </w:r>
      <w:proofErr w:type="gramStart"/>
      <w:r w:rsidRPr="00C8316B">
        <w:rPr>
          <w:rFonts w:ascii="Times New Roman" w:hAnsi="Times New Roman" w:cs="Times New Roman"/>
          <w:color w:val="211D1E"/>
        </w:rPr>
        <w:t>in regard to</w:t>
      </w:r>
      <w:proofErr w:type="gramEnd"/>
      <w:r w:rsidRPr="00C8316B">
        <w:rPr>
          <w:rFonts w:ascii="Times New Roman" w:hAnsi="Times New Roman" w:cs="Times New Roman"/>
          <w:color w:val="211D1E"/>
        </w:rPr>
        <w:t xml:space="preserve"> the duties defined in the position description. The labor market and availability of funds are additional factors for the salaries set forth in the Salary Scale. The proposed Salary Scale will be published in the UTTC Employee Handbook and will be used for determining starting salary, salary increases, and annual budget formulation. </w:t>
      </w:r>
    </w:p>
    <w:p w14:paraId="16EFDC57" w14:textId="77777777" w:rsidR="00C8316B" w:rsidRPr="00C8316B" w:rsidRDefault="00C8316B" w:rsidP="00C8316B"/>
    <w:p w14:paraId="6A928E76" w14:textId="41BB760A" w:rsidR="00C8316B" w:rsidRPr="0069021B" w:rsidRDefault="00C8316B" w:rsidP="00C8316B">
      <w:pPr>
        <w:pStyle w:val="Pa5"/>
        <w:spacing w:before="80"/>
        <w:rPr>
          <w:rFonts w:ascii="Times New Roman" w:hAnsi="Times New Roman" w:cs="Times New Roman"/>
          <w:strike/>
        </w:rPr>
      </w:pPr>
      <w:r w:rsidRPr="00C8316B">
        <w:rPr>
          <w:rFonts w:ascii="Times New Roman" w:hAnsi="Times New Roman" w:cs="Times New Roman"/>
          <w:color w:val="211D1E"/>
        </w:rPr>
        <w:t xml:space="preserve">Employees who fall within the salary </w:t>
      </w:r>
      <w:r w:rsidRPr="0069021B">
        <w:rPr>
          <w:rFonts w:ascii="Times New Roman" w:hAnsi="Times New Roman" w:cs="Times New Roman"/>
        </w:rPr>
        <w:t xml:space="preserve">range may be eligible for a merit increase based on their annual performance evaluation and the approved fiscal year budget. Employees earning more than the maximum amount for their position may be </w:t>
      </w:r>
      <w:proofErr w:type="gramStart"/>
      <w:r w:rsidRPr="0069021B">
        <w:rPr>
          <w:rFonts w:ascii="Times New Roman" w:hAnsi="Times New Roman" w:cs="Times New Roman"/>
        </w:rPr>
        <w:t>provided</w:t>
      </w:r>
      <w:proofErr w:type="gramEnd"/>
      <w:r w:rsidRPr="0069021B">
        <w:rPr>
          <w:rFonts w:ascii="Times New Roman" w:hAnsi="Times New Roman" w:cs="Times New Roman"/>
        </w:rPr>
        <w:t xml:space="preserve"> a lump sum payment based on their annual performance evaluation and the approved fiscal year budget.  </w:t>
      </w:r>
    </w:p>
    <w:p w14:paraId="2EA4ABB1" w14:textId="77777777" w:rsidR="00C8316B" w:rsidRPr="0069021B" w:rsidRDefault="00C8316B" w:rsidP="00C8316B"/>
    <w:p w14:paraId="036D9E99" w14:textId="4FAC4363" w:rsidR="00AB1692" w:rsidRPr="00C8316B" w:rsidRDefault="00C8316B" w:rsidP="00C8316B">
      <w:pPr>
        <w:pStyle w:val="NoSpacing"/>
        <w:rPr>
          <w:rFonts w:ascii="Times New Roman" w:hAnsi="Times New Roman" w:cs="Times New Roman"/>
          <w:sz w:val="24"/>
          <w:szCs w:val="24"/>
        </w:rPr>
      </w:pPr>
      <w:r w:rsidRPr="0069021B">
        <w:rPr>
          <w:rFonts w:ascii="Times New Roman" w:hAnsi="Times New Roman" w:cs="Times New Roman"/>
          <w:sz w:val="24"/>
          <w:szCs w:val="24"/>
        </w:rPr>
        <w:t xml:space="preserve">Changes are effective upon Board of Director approval and </w:t>
      </w:r>
      <w:r w:rsidRPr="00C8316B">
        <w:rPr>
          <w:rFonts w:ascii="Times New Roman" w:hAnsi="Times New Roman" w:cs="Times New Roman"/>
          <w:color w:val="211D1E"/>
          <w:sz w:val="24"/>
          <w:szCs w:val="24"/>
        </w:rPr>
        <w:t>are effective at the beginning of the first pay period of each fiscal year.</w:t>
      </w:r>
    </w:p>
    <w:sectPr w:rsidR="00AB1692" w:rsidRPr="00C83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6B"/>
    <w:rsid w:val="00000BAD"/>
    <w:rsid w:val="000108E4"/>
    <w:rsid w:val="0001291F"/>
    <w:rsid w:val="00014CF0"/>
    <w:rsid w:val="00017C49"/>
    <w:rsid w:val="00021075"/>
    <w:rsid w:val="00034852"/>
    <w:rsid w:val="000361B9"/>
    <w:rsid w:val="000546A2"/>
    <w:rsid w:val="00060909"/>
    <w:rsid w:val="000641E8"/>
    <w:rsid w:val="00064D1D"/>
    <w:rsid w:val="00075476"/>
    <w:rsid w:val="00075E83"/>
    <w:rsid w:val="00081C95"/>
    <w:rsid w:val="000874C7"/>
    <w:rsid w:val="000A6609"/>
    <w:rsid w:val="000C1041"/>
    <w:rsid w:val="000C15D0"/>
    <w:rsid w:val="000C18D4"/>
    <w:rsid w:val="000C3742"/>
    <w:rsid w:val="000C4BC8"/>
    <w:rsid w:val="000C53D0"/>
    <w:rsid w:val="000C7EA1"/>
    <w:rsid w:val="000D087B"/>
    <w:rsid w:val="000D191F"/>
    <w:rsid w:val="000F52C1"/>
    <w:rsid w:val="00100CB2"/>
    <w:rsid w:val="00105602"/>
    <w:rsid w:val="00121058"/>
    <w:rsid w:val="00130DE9"/>
    <w:rsid w:val="00131DD0"/>
    <w:rsid w:val="00135FF7"/>
    <w:rsid w:val="00145FBB"/>
    <w:rsid w:val="00152D73"/>
    <w:rsid w:val="00154E18"/>
    <w:rsid w:val="00162AC6"/>
    <w:rsid w:val="00171EE1"/>
    <w:rsid w:val="00174212"/>
    <w:rsid w:val="00181161"/>
    <w:rsid w:val="00184572"/>
    <w:rsid w:val="00185B50"/>
    <w:rsid w:val="00194A34"/>
    <w:rsid w:val="001968F4"/>
    <w:rsid w:val="00196A7A"/>
    <w:rsid w:val="001A0F6C"/>
    <w:rsid w:val="001B2E3E"/>
    <w:rsid w:val="001B39A2"/>
    <w:rsid w:val="001B3B29"/>
    <w:rsid w:val="001D5FB1"/>
    <w:rsid w:val="001E538F"/>
    <w:rsid w:val="001E62EE"/>
    <w:rsid w:val="0020541E"/>
    <w:rsid w:val="002109D6"/>
    <w:rsid w:val="00236819"/>
    <w:rsid w:val="00244298"/>
    <w:rsid w:val="00246968"/>
    <w:rsid w:val="00261E12"/>
    <w:rsid w:val="00265C3E"/>
    <w:rsid w:val="00272513"/>
    <w:rsid w:val="00272931"/>
    <w:rsid w:val="00274E5C"/>
    <w:rsid w:val="002765E7"/>
    <w:rsid w:val="00286328"/>
    <w:rsid w:val="002958DD"/>
    <w:rsid w:val="00296EFF"/>
    <w:rsid w:val="002A2623"/>
    <w:rsid w:val="002A6E04"/>
    <w:rsid w:val="002C01F5"/>
    <w:rsid w:val="002C3AFD"/>
    <w:rsid w:val="002C5706"/>
    <w:rsid w:val="002C6BC3"/>
    <w:rsid w:val="002D6E35"/>
    <w:rsid w:val="002F7CFE"/>
    <w:rsid w:val="00306781"/>
    <w:rsid w:val="00311FD7"/>
    <w:rsid w:val="00322456"/>
    <w:rsid w:val="00330D94"/>
    <w:rsid w:val="00333E1C"/>
    <w:rsid w:val="00335AAE"/>
    <w:rsid w:val="003421A3"/>
    <w:rsid w:val="00350489"/>
    <w:rsid w:val="00362A00"/>
    <w:rsid w:val="003633CC"/>
    <w:rsid w:val="00365C99"/>
    <w:rsid w:val="00373FFD"/>
    <w:rsid w:val="003752CD"/>
    <w:rsid w:val="00380A53"/>
    <w:rsid w:val="00380DBB"/>
    <w:rsid w:val="00381D31"/>
    <w:rsid w:val="00384A2A"/>
    <w:rsid w:val="00392217"/>
    <w:rsid w:val="00395701"/>
    <w:rsid w:val="003968A7"/>
    <w:rsid w:val="003A0EE7"/>
    <w:rsid w:val="003A550A"/>
    <w:rsid w:val="003A5F97"/>
    <w:rsid w:val="003A649F"/>
    <w:rsid w:val="003B1091"/>
    <w:rsid w:val="003B708A"/>
    <w:rsid w:val="003C5D61"/>
    <w:rsid w:val="003D019B"/>
    <w:rsid w:val="003D147F"/>
    <w:rsid w:val="003E15AF"/>
    <w:rsid w:val="003E40D0"/>
    <w:rsid w:val="003E4237"/>
    <w:rsid w:val="003E554E"/>
    <w:rsid w:val="003F02FD"/>
    <w:rsid w:val="003F55A4"/>
    <w:rsid w:val="00400DEF"/>
    <w:rsid w:val="0040290E"/>
    <w:rsid w:val="00402D83"/>
    <w:rsid w:val="00405FAE"/>
    <w:rsid w:val="00423537"/>
    <w:rsid w:val="00424AAF"/>
    <w:rsid w:val="004258CB"/>
    <w:rsid w:val="004324A5"/>
    <w:rsid w:val="004360A4"/>
    <w:rsid w:val="00436A6C"/>
    <w:rsid w:val="00444EB5"/>
    <w:rsid w:val="0045043F"/>
    <w:rsid w:val="004564FA"/>
    <w:rsid w:val="00457F0F"/>
    <w:rsid w:val="00465E82"/>
    <w:rsid w:val="00472627"/>
    <w:rsid w:val="00476276"/>
    <w:rsid w:val="004839CE"/>
    <w:rsid w:val="00485E83"/>
    <w:rsid w:val="00491832"/>
    <w:rsid w:val="004A382F"/>
    <w:rsid w:val="004B19F8"/>
    <w:rsid w:val="004C46E0"/>
    <w:rsid w:val="004D231B"/>
    <w:rsid w:val="004D3704"/>
    <w:rsid w:val="004F1832"/>
    <w:rsid w:val="00503539"/>
    <w:rsid w:val="005147F4"/>
    <w:rsid w:val="00515D1A"/>
    <w:rsid w:val="00522747"/>
    <w:rsid w:val="00522F11"/>
    <w:rsid w:val="00526E6C"/>
    <w:rsid w:val="00531CC2"/>
    <w:rsid w:val="00532072"/>
    <w:rsid w:val="0054113D"/>
    <w:rsid w:val="00551F6B"/>
    <w:rsid w:val="00554BF9"/>
    <w:rsid w:val="005711D9"/>
    <w:rsid w:val="00572111"/>
    <w:rsid w:val="00573345"/>
    <w:rsid w:val="005773CF"/>
    <w:rsid w:val="00581CC9"/>
    <w:rsid w:val="005848A4"/>
    <w:rsid w:val="00587F58"/>
    <w:rsid w:val="005903B7"/>
    <w:rsid w:val="00593093"/>
    <w:rsid w:val="00594CD0"/>
    <w:rsid w:val="005978CF"/>
    <w:rsid w:val="005A473C"/>
    <w:rsid w:val="005A5561"/>
    <w:rsid w:val="005A6357"/>
    <w:rsid w:val="005B152B"/>
    <w:rsid w:val="005B15E1"/>
    <w:rsid w:val="005B368E"/>
    <w:rsid w:val="005C6296"/>
    <w:rsid w:val="005D0EC8"/>
    <w:rsid w:val="005D1E05"/>
    <w:rsid w:val="005E67DC"/>
    <w:rsid w:val="005F2765"/>
    <w:rsid w:val="006042CD"/>
    <w:rsid w:val="00604BA7"/>
    <w:rsid w:val="00614E22"/>
    <w:rsid w:val="00621D59"/>
    <w:rsid w:val="00636A2A"/>
    <w:rsid w:val="006447CF"/>
    <w:rsid w:val="00650463"/>
    <w:rsid w:val="00654B9B"/>
    <w:rsid w:val="00657BF1"/>
    <w:rsid w:val="00667D4C"/>
    <w:rsid w:val="00672B74"/>
    <w:rsid w:val="0069021B"/>
    <w:rsid w:val="00690CB4"/>
    <w:rsid w:val="00696143"/>
    <w:rsid w:val="006965CD"/>
    <w:rsid w:val="006B3141"/>
    <w:rsid w:val="006B39D9"/>
    <w:rsid w:val="006B638F"/>
    <w:rsid w:val="006C0DEC"/>
    <w:rsid w:val="006D5707"/>
    <w:rsid w:val="006D7885"/>
    <w:rsid w:val="006E4A75"/>
    <w:rsid w:val="006E72AE"/>
    <w:rsid w:val="006F1AED"/>
    <w:rsid w:val="00701878"/>
    <w:rsid w:val="007064CA"/>
    <w:rsid w:val="007127F8"/>
    <w:rsid w:val="00731F3F"/>
    <w:rsid w:val="007528B7"/>
    <w:rsid w:val="00756A63"/>
    <w:rsid w:val="0077036F"/>
    <w:rsid w:val="00772DFD"/>
    <w:rsid w:val="007730D0"/>
    <w:rsid w:val="007739C9"/>
    <w:rsid w:val="00775EF7"/>
    <w:rsid w:val="00795D15"/>
    <w:rsid w:val="00796A06"/>
    <w:rsid w:val="007A2270"/>
    <w:rsid w:val="007A2AE5"/>
    <w:rsid w:val="007A5027"/>
    <w:rsid w:val="007A67C7"/>
    <w:rsid w:val="007B7723"/>
    <w:rsid w:val="007D4246"/>
    <w:rsid w:val="007E13F6"/>
    <w:rsid w:val="007E6E84"/>
    <w:rsid w:val="007F1642"/>
    <w:rsid w:val="00800EB0"/>
    <w:rsid w:val="00815D6B"/>
    <w:rsid w:val="00823F83"/>
    <w:rsid w:val="00830D46"/>
    <w:rsid w:val="00831A33"/>
    <w:rsid w:val="0084162A"/>
    <w:rsid w:val="00866344"/>
    <w:rsid w:val="00873DF3"/>
    <w:rsid w:val="0087476A"/>
    <w:rsid w:val="0088260E"/>
    <w:rsid w:val="008838AC"/>
    <w:rsid w:val="00892914"/>
    <w:rsid w:val="00892CEC"/>
    <w:rsid w:val="00893A6F"/>
    <w:rsid w:val="00894DAE"/>
    <w:rsid w:val="008A160D"/>
    <w:rsid w:val="008B14F3"/>
    <w:rsid w:val="008B29E8"/>
    <w:rsid w:val="008B3416"/>
    <w:rsid w:val="008B4CDD"/>
    <w:rsid w:val="008C1367"/>
    <w:rsid w:val="008C18BB"/>
    <w:rsid w:val="008C1B0C"/>
    <w:rsid w:val="008C4CD1"/>
    <w:rsid w:val="008D1210"/>
    <w:rsid w:val="008D5DD6"/>
    <w:rsid w:val="008E0CBD"/>
    <w:rsid w:val="008E4109"/>
    <w:rsid w:val="00913086"/>
    <w:rsid w:val="00923B8D"/>
    <w:rsid w:val="00960EBF"/>
    <w:rsid w:val="00963436"/>
    <w:rsid w:val="00963C38"/>
    <w:rsid w:val="009732A0"/>
    <w:rsid w:val="009770AB"/>
    <w:rsid w:val="009A43CB"/>
    <w:rsid w:val="009A47F4"/>
    <w:rsid w:val="009A4C7C"/>
    <w:rsid w:val="009A6573"/>
    <w:rsid w:val="009B2804"/>
    <w:rsid w:val="009B6BAF"/>
    <w:rsid w:val="009B7132"/>
    <w:rsid w:val="009C17F4"/>
    <w:rsid w:val="009D1FE6"/>
    <w:rsid w:val="009E1750"/>
    <w:rsid w:val="009F21FA"/>
    <w:rsid w:val="009F5C78"/>
    <w:rsid w:val="00A10FBA"/>
    <w:rsid w:val="00A15991"/>
    <w:rsid w:val="00A3628A"/>
    <w:rsid w:val="00A4521E"/>
    <w:rsid w:val="00A4560E"/>
    <w:rsid w:val="00A45F17"/>
    <w:rsid w:val="00A61416"/>
    <w:rsid w:val="00A64BC4"/>
    <w:rsid w:val="00A676C2"/>
    <w:rsid w:val="00A9273F"/>
    <w:rsid w:val="00A92AB7"/>
    <w:rsid w:val="00AB1692"/>
    <w:rsid w:val="00AB3A2E"/>
    <w:rsid w:val="00AB64DF"/>
    <w:rsid w:val="00AC0332"/>
    <w:rsid w:val="00AC48FF"/>
    <w:rsid w:val="00AC5DF1"/>
    <w:rsid w:val="00AE37A0"/>
    <w:rsid w:val="00AE383E"/>
    <w:rsid w:val="00AE7416"/>
    <w:rsid w:val="00AE7F8D"/>
    <w:rsid w:val="00AF1303"/>
    <w:rsid w:val="00AF44A9"/>
    <w:rsid w:val="00B00F1F"/>
    <w:rsid w:val="00B01A16"/>
    <w:rsid w:val="00B22757"/>
    <w:rsid w:val="00B26E49"/>
    <w:rsid w:val="00B40B5F"/>
    <w:rsid w:val="00B71041"/>
    <w:rsid w:val="00B73638"/>
    <w:rsid w:val="00B8219D"/>
    <w:rsid w:val="00B84737"/>
    <w:rsid w:val="00B84CAF"/>
    <w:rsid w:val="00B87721"/>
    <w:rsid w:val="00B90F42"/>
    <w:rsid w:val="00B94C20"/>
    <w:rsid w:val="00BB1208"/>
    <w:rsid w:val="00BB60E4"/>
    <w:rsid w:val="00BC7343"/>
    <w:rsid w:val="00BD147E"/>
    <w:rsid w:val="00BD2093"/>
    <w:rsid w:val="00BD67F3"/>
    <w:rsid w:val="00BE4C72"/>
    <w:rsid w:val="00BF2852"/>
    <w:rsid w:val="00BF7E63"/>
    <w:rsid w:val="00C03A46"/>
    <w:rsid w:val="00C03AA2"/>
    <w:rsid w:val="00C15853"/>
    <w:rsid w:val="00C1596E"/>
    <w:rsid w:val="00C20414"/>
    <w:rsid w:val="00C246AC"/>
    <w:rsid w:val="00C25C7F"/>
    <w:rsid w:val="00C34766"/>
    <w:rsid w:val="00C34C8C"/>
    <w:rsid w:val="00C40B0C"/>
    <w:rsid w:val="00C42CE2"/>
    <w:rsid w:val="00C4418B"/>
    <w:rsid w:val="00C52113"/>
    <w:rsid w:val="00C52CD0"/>
    <w:rsid w:val="00C630B9"/>
    <w:rsid w:val="00C66F71"/>
    <w:rsid w:val="00C756CE"/>
    <w:rsid w:val="00C7589A"/>
    <w:rsid w:val="00C75D3E"/>
    <w:rsid w:val="00C808D5"/>
    <w:rsid w:val="00C80DB2"/>
    <w:rsid w:val="00C81471"/>
    <w:rsid w:val="00C8316B"/>
    <w:rsid w:val="00C86836"/>
    <w:rsid w:val="00C929B5"/>
    <w:rsid w:val="00C95784"/>
    <w:rsid w:val="00CA1A77"/>
    <w:rsid w:val="00CA458A"/>
    <w:rsid w:val="00CA4D4E"/>
    <w:rsid w:val="00CB2394"/>
    <w:rsid w:val="00CB3CFF"/>
    <w:rsid w:val="00CB4B7F"/>
    <w:rsid w:val="00CC07AB"/>
    <w:rsid w:val="00CE0533"/>
    <w:rsid w:val="00CE27FF"/>
    <w:rsid w:val="00CE3081"/>
    <w:rsid w:val="00CE5F53"/>
    <w:rsid w:val="00CE6CBA"/>
    <w:rsid w:val="00CE6F47"/>
    <w:rsid w:val="00CF0D2D"/>
    <w:rsid w:val="00CF5E99"/>
    <w:rsid w:val="00D10282"/>
    <w:rsid w:val="00D17C0F"/>
    <w:rsid w:val="00D449BC"/>
    <w:rsid w:val="00D46068"/>
    <w:rsid w:val="00D4608D"/>
    <w:rsid w:val="00D4650C"/>
    <w:rsid w:val="00D57A01"/>
    <w:rsid w:val="00D713A0"/>
    <w:rsid w:val="00D82EE8"/>
    <w:rsid w:val="00D83D84"/>
    <w:rsid w:val="00D8728F"/>
    <w:rsid w:val="00D91B9E"/>
    <w:rsid w:val="00D928BB"/>
    <w:rsid w:val="00D93E55"/>
    <w:rsid w:val="00DA1D93"/>
    <w:rsid w:val="00DA5BBD"/>
    <w:rsid w:val="00DB492A"/>
    <w:rsid w:val="00DC3083"/>
    <w:rsid w:val="00DC58FE"/>
    <w:rsid w:val="00DD5A9A"/>
    <w:rsid w:val="00DE44C6"/>
    <w:rsid w:val="00DF2BAD"/>
    <w:rsid w:val="00E05878"/>
    <w:rsid w:val="00E131AA"/>
    <w:rsid w:val="00E201A5"/>
    <w:rsid w:val="00E20C91"/>
    <w:rsid w:val="00E27B5A"/>
    <w:rsid w:val="00E34186"/>
    <w:rsid w:val="00E35E71"/>
    <w:rsid w:val="00E3620A"/>
    <w:rsid w:val="00E43714"/>
    <w:rsid w:val="00E46852"/>
    <w:rsid w:val="00E53DEE"/>
    <w:rsid w:val="00E54F5C"/>
    <w:rsid w:val="00E63660"/>
    <w:rsid w:val="00E67BD8"/>
    <w:rsid w:val="00E9614D"/>
    <w:rsid w:val="00EA4521"/>
    <w:rsid w:val="00EB023B"/>
    <w:rsid w:val="00EB13EA"/>
    <w:rsid w:val="00EB44D9"/>
    <w:rsid w:val="00EB531C"/>
    <w:rsid w:val="00EC2A7E"/>
    <w:rsid w:val="00EC5B2B"/>
    <w:rsid w:val="00ED322E"/>
    <w:rsid w:val="00ED7888"/>
    <w:rsid w:val="00EE42A2"/>
    <w:rsid w:val="00EF3CA5"/>
    <w:rsid w:val="00EF7741"/>
    <w:rsid w:val="00F068B9"/>
    <w:rsid w:val="00F14E83"/>
    <w:rsid w:val="00F25392"/>
    <w:rsid w:val="00F257DD"/>
    <w:rsid w:val="00F26279"/>
    <w:rsid w:val="00F27324"/>
    <w:rsid w:val="00F3081E"/>
    <w:rsid w:val="00F4393F"/>
    <w:rsid w:val="00F45ABF"/>
    <w:rsid w:val="00F558C3"/>
    <w:rsid w:val="00F55CDC"/>
    <w:rsid w:val="00F6312A"/>
    <w:rsid w:val="00F66431"/>
    <w:rsid w:val="00F8083A"/>
    <w:rsid w:val="00F81063"/>
    <w:rsid w:val="00F82553"/>
    <w:rsid w:val="00F82771"/>
    <w:rsid w:val="00FA30EE"/>
    <w:rsid w:val="00FB5659"/>
    <w:rsid w:val="00FB5872"/>
    <w:rsid w:val="00FB634F"/>
    <w:rsid w:val="00FC0B8D"/>
    <w:rsid w:val="00FC4CD8"/>
    <w:rsid w:val="00FC5F28"/>
    <w:rsid w:val="00FD2204"/>
    <w:rsid w:val="00FE2412"/>
    <w:rsid w:val="00FE2635"/>
    <w:rsid w:val="00FF2A78"/>
    <w:rsid w:val="00FF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B765"/>
  <w15:chartTrackingRefBased/>
  <w15:docId w15:val="{1AFF7F57-FC8B-4212-99EB-FDAF1B3A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16B"/>
    <w:rPr>
      <w:rFonts w:eastAsiaTheme="majorEastAsia" w:cstheme="majorBidi"/>
      <w:color w:val="272727" w:themeColor="text1" w:themeTint="D8"/>
    </w:rPr>
  </w:style>
  <w:style w:type="paragraph" w:styleId="Title">
    <w:name w:val="Title"/>
    <w:basedOn w:val="Normal"/>
    <w:next w:val="Normal"/>
    <w:link w:val="TitleChar"/>
    <w:uiPriority w:val="10"/>
    <w:qFormat/>
    <w:rsid w:val="00C83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16B"/>
    <w:pPr>
      <w:spacing w:before="160"/>
      <w:jc w:val="center"/>
    </w:pPr>
    <w:rPr>
      <w:i/>
      <w:iCs/>
      <w:color w:val="404040" w:themeColor="text1" w:themeTint="BF"/>
    </w:rPr>
  </w:style>
  <w:style w:type="character" w:customStyle="1" w:styleId="QuoteChar">
    <w:name w:val="Quote Char"/>
    <w:basedOn w:val="DefaultParagraphFont"/>
    <w:link w:val="Quote"/>
    <w:uiPriority w:val="29"/>
    <w:rsid w:val="00C8316B"/>
    <w:rPr>
      <w:i/>
      <w:iCs/>
      <w:color w:val="404040" w:themeColor="text1" w:themeTint="BF"/>
    </w:rPr>
  </w:style>
  <w:style w:type="paragraph" w:styleId="ListParagraph">
    <w:name w:val="List Paragraph"/>
    <w:basedOn w:val="Normal"/>
    <w:uiPriority w:val="34"/>
    <w:qFormat/>
    <w:rsid w:val="00C8316B"/>
    <w:pPr>
      <w:ind w:left="720"/>
      <w:contextualSpacing/>
    </w:pPr>
  </w:style>
  <w:style w:type="character" w:styleId="IntenseEmphasis">
    <w:name w:val="Intense Emphasis"/>
    <w:basedOn w:val="DefaultParagraphFont"/>
    <w:uiPriority w:val="21"/>
    <w:qFormat/>
    <w:rsid w:val="00C8316B"/>
    <w:rPr>
      <w:i/>
      <w:iCs/>
      <w:color w:val="0F4761" w:themeColor="accent1" w:themeShade="BF"/>
    </w:rPr>
  </w:style>
  <w:style w:type="paragraph" w:styleId="IntenseQuote">
    <w:name w:val="Intense Quote"/>
    <w:basedOn w:val="Normal"/>
    <w:next w:val="Normal"/>
    <w:link w:val="IntenseQuoteChar"/>
    <w:uiPriority w:val="30"/>
    <w:qFormat/>
    <w:rsid w:val="00C83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16B"/>
    <w:rPr>
      <w:i/>
      <w:iCs/>
      <w:color w:val="0F4761" w:themeColor="accent1" w:themeShade="BF"/>
    </w:rPr>
  </w:style>
  <w:style w:type="character" w:styleId="IntenseReference">
    <w:name w:val="Intense Reference"/>
    <w:basedOn w:val="DefaultParagraphFont"/>
    <w:uiPriority w:val="32"/>
    <w:qFormat/>
    <w:rsid w:val="00C8316B"/>
    <w:rPr>
      <w:b/>
      <w:bCs/>
      <w:smallCaps/>
      <w:color w:val="0F4761" w:themeColor="accent1" w:themeShade="BF"/>
      <w:spacing w:val="5"/>
    </w:rPr>
  </w:style>
  <w:style w:type="paragraph" w:styleId="NoSpacing">
    <w:name w:val="No Spacing"/>
    <w:uiPriority w:val="1"/>
    <w:qFormat/>
    <w:rsid w:val="00C8316B"/>
    <w:pPr>
      <w:spacing w:after="0" w:line="240" w:lineRule="auto"/>
    </w:pPr>
  </w:style>
  <w:style w:type="paragraph" w:customStyle="1" w:styleId="Pa10">
    <w:name w:val="Pa10"/>
    <w:basedOn w:val="Normal"/>
    <w:next w:val="Normal"/>
    <w:uiPriority w:val="99"/>
    <w:rsid w:val="00C8316B"/>
    <w:pPr>
      <w:autoSpaceDE w:val="0"/>
      <w:autoSpaceDN w:val="0"/>
      <w:adjustRightInd w:val="0"/>
      <w:spacing w:after="0" w:line="261" w:lineRule="atLeast"/>
    </w:pPr>
    <w:rPr>
      <w:rFonts w:ascii="Arial" w:hAnsi="Arial" w:cs="Arial"/>
      <w:sz w:val="24"/>
      <w:szCs w:val="24"/>
    </w:rPr>
  </w:style>
  <w:style w:type="character" w:customStyle="1" w:styleId="A5">
    <w:name w:val="A5"/>
    <w:uiPriority w:val="99"/>
    <w:rsid w:val="00C8316B"/>
    <w:rPr>
      <w:b/>
      <w:bCs/>
      <w:color w:val="9A142C"/>
      <w:sz w:val="69"/>
      <w:szCs w:val="69"/>
    </w:rPr>
  </w:style>
  <w:style w:type="paragraph" w:customStyle="1" w:styleId="Pa5">
    <w:name w:val="Pa5"/>
    <w:basedOn w:val="Normal"/>
    <w:next w:val="Normal"/>
    <w:uiPriority w:val="99"/>
    <w:rsid w:val="00C8316B"/>
    <w:pPr>
      <w:autoSpaceDE w:val="0"/>
      <w:autoSpaceDN w:val="0"/>
      <w:adjustRightInd w:val="0"/>
      <w:spacing w:after="0" w:line="20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A7A9E42AD044BA11891577B218877" ma:contentTypeVersion="2" ma:contentTypeDescription="Create a new document." ma:contentTypeScope="" ma:versionID="2159751035e7f22d2f99c2f0d820d406">
  <xsd:schema xmlns:xsd="http://www.w3.org/2001/XMLSchema" xmlns:xs="http://www.w3.org/2001/XMLSchema" xmlns:p="http://schemas.microsoft.com/office/2006/metadata/properties" xmlns:ns2="7f6ce6e5-a2cc-4192-b2c4-1ff23abc8230" targetNamespace="http://schemas.microsoft.com/office/2006/metadata/properties" ma:root="true" ma:fieldsID="df78849f1324848d87c66c1f8c98b2cb" ns2:_="">
    <xsd:import namespace="7f6ce6e5-a2cc-4192-b2c4-1ff23abc8230"/>
    <xsd:element name="properties">
      <xsd:complexType>
        <xsd:sequence>
          <xsd:element name="documentManagement">
            <xsd:complexType>
              <xsd:all>
                <xsd:element ref="ns2:Division"/>
                <xsd:element ref="ns2:Date_x0020_Approv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ce6e5-a2cc-4192-b2c4-1ff23abc8230" elementFormDefault="qualified">
    <xsd:import namespace="http://schemas.microsoft.com/office/2006/documentManagement/types"/>
    <xsd:import namespace="http://schemas.microsoft.com/office/infopath/2007/PartnerControls"/>
    <xsd:element name="Division" ma:index="8" ma:displayName="Division" ma:default="Administration" ma:format="Dropdown" ma:internalName="Division">
      <xsd:simpleType>
        <xsd:restriction base="dms:Choice">
          <xsd:enumeration value="Administration"/>
          <xsd:enumeration value="Academics"/>
          <xsd:enumeration value="Campus Services"/>
          <xsd:enumeration value="Student Services"/>
        </xsd:restriction>
      </xsd:simpleType>
    </xsd:element>
    <xsd:element name="Date_x0020_Approved" ma:index="9" ma:displayName="Date Approved" ma:default="[today]" ma:format="DateOnly" ma:internalName="Date_x0020_Appro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Approved xmlns="7f6ce6e5-a2cc-4192-b2c4-1ff23abc8230">2024-04-05T05:00:00+00:00</Date_x0020_Approved>
    <Division xmlns="7f6ce6e5-a2cc-4192-b2c4-1ff23abc8230">Administration</Division>
  </documentManagement>
</p:properties>
</file>

<file path=customXml/itemProps1.xml><?xml version="1.0" encoding="utf-8"?>
<ds:datastoreItem xmlns:ds="http://schemas.openxmlformats.org/officeDocument/2006/customXml" ds:itemID="{A261961F-FFDC-4F6F-9DFF-E036497F0C50}"/>
</file>

<file path=customXml/itemProps2.xml><?xml version="1.0" encoding="utf-8"?>
<ds:datastoreItem xmlns:ds="http://schemas.openxmlformats.org/officeDocument/2006/customXml" ds:itemID="{C4B416E5-407F-47D6-9A28-AF7E15EE7505}"/>
</file>

<file path=customXml/itemProps3.xml><?xml version="1.0" encoding="utf-8"?>
<ds:datastoreItem xmlns:ds="http://schemas.openxmlformats.org/officeDocument/2006/customXml" ds:itemID="{12F277DC-ED52-4961-9B1B-C8C5D1DFEA57}"/>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McDonald</dc:creator>
  <cp:keywords/>
  <dc:description/>
  <cp:lastModifiedBy>Courtney  Lawrence</cp:lastModifiedBy>
  <cp:revision>3</cp:revision>
  <dcterms:created xsi:type="dcterms:W3CDTF">2024-04-02T14:18:00Z</dcterms:created>
  <dcterms:modified xsi:type="dcterms:W3CDTF">2025-01-16T22:30:00Z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0x010100A6AA7A9E42AD044BA11891577B218877</vt:lpwstr>
  </property>
</Properties>
</file>